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292" w:rsidRPr="00797080" w:rsidRDefault="00712292" w:rsidP="00712292">
      <w:pPr>
        <w:spacing w:after="0"/>
        <w:jc w:val="center"/>
        <w:rPr>
          <w:b/>
          <w:sz w:val="28"/>
        </w:rPr>
      </w:pPr>
      <w:bookmarkStart w:id="0" w:name="_GoBack"/>
      <w:bookmarkEnd w:id="0"/>
      <w:r w:rsidRPr="00797080">
        <w:rPr>
          <w:b/>
          <w:sz w:val="28"/>
        </w:rPr>
        <w:t>Title I Continuous Improvement Team</w:t>
      </w:r>
    </w:p>
    <w:p w:rsidR="00712292" w:rsidRDefault="00712292" w:rsidP="00712292">
      <w:pPr>
        <w:spacing w:after="0"/>
        <w:contextualSpacing/>
        <w:jc w:val="center"/>
        <w:rPr>
          <w:sz w:val="24"/>
        </w:rPr>
      </w:pPr>
      <w:r>
        <w:rPr>
          <w:sz w:val="24"/>
        </w:rPr>
        <w:t>Wednesday, April 8</w:t>
      </w:r>
      <w:r w:rsidRPr="00DC4C04">
        <w:rPr>
          <w:sz w:val="24"/>
          <w:vertAlign w:val="superscript"/>
        </w:rPr>
        <w:t>th</w:t>
      </w:r>
      <w:r>
        <w:rPr>
          <w:sz w:val="24"/>
        </w:rPr>
        <w:t>, 2015</w:t>
      </w:r>
    </w:p>
    <w:p w:rsidR="00712292" w:rsidRDefault="00712292" w:rsidP="00712292">
      <w:pPr>
        <w:contextualSpacing/>
        <w:jc w:val="center"/>
        <w:rPr>
          <w:sz w:val="24"/>
        </w:rPr>
      </w:pPr>
      <w:r>
        <w:rPr>
          <w:sz w:val="24"/>
        </w:rPr>
        <w:t>6:00-7:30 p.m.</w:t>
      </w:r>
    </w:p>
    <w:p w:rsidR="00712292" w:rsidRDefault="00712292" w:rsidP="00712292">
      <w:pPr>
        <w:contextualSpacing/>
        <w:jc w:val="center"/>
        <w:rPr>
          <w:sz w:val="24"/>
        </w:rPr>
      </w:pPr>
      <w:r>
        <w:rPr>
          <w:sz w:val="24"/>
        </w:rPr>
        <w:t>Hellgate High School, 900 South Higgins Ave. - Room 234</w:t>
      </w:r>
    </w:p>
    <w:p w:rsidR="00712292" w:rsidRDefault="00712292" w:rsidP="00712292">
      <w:pPr>
        <w:rPr>
          <w:b/>
          <w:sz w:val="24"/>
        </w:rPr>
      </w:pPr>
    </w:p>
    <w:p w:rsidR="00712292" w:rsidRPr="003A2915" w:rsidRDefault="00712292" w:rsidP="00712292">
      <w:pPr>
        <w:rPr>
          <w:rFonts w:ascii="Times" w:eastAsia="Times New Roman" w:hAnsi="Times" w:cs="Times New Roman"/>
          <w:sz w:val="24"/>
          <w:szCs w:val="24"/>
        </w:rPr>
      </w:pPr>
      <w:r>
        <w:rPr>
          <w:b/>
          <w:sz w:val="24"/>
        </w:rPr>
        <w:t xml:space="preserve">Committee Members: </w:t>
      </w:r>
      <w:r w:rsidRPr="00585B08">
        <w:rPr>
          <w:rFonts w:ascii="Times" w:eastAsia="Times New Roman" w:hAnsi="Times" w:cs="Times New Roman"/>
          <w:sz w:val="24"/>
          <w:szCs w:val="24"/>
          <w:highlight w:val="yellow"/>
        </w:rPr>
        <w:t>Matthew Quinlan (Title I Dept. Chair), Bill Fisher (classified staff), Tammy Reschke (parent), Lee Brown (certified staff), Maureen Martin-Brown (certified staff), Carla Hinman (certified staff), Rob Jensen (certified staff),</w:t>
      </w:r>
      <w:r w:rsidRPr="00DC4C04">
        <w:rPr>
          <w:rFonts w:ascii="Times" w:eastAsia="Times New Roman" w:hAnsi="Times" w:cs="Times New Roman"/>
          <w:sz w:val="24"/>
          <w:szCs w:val="24"/>
        </w:rPr>
        <w:t xml:space="preserve"> Stephanie Morrow (community member), </w:t>
      </w:r>
      <w:r w:rsidRPr="00585B08">
        <w:rPr>
          <w:rFonts w:ascii="Times" w:eastAsia="Times New Roman" w:hAnsi="Times" w:cs="Times New Roman"/>
          <w:sz w:val="24"/>
          <w:szCs w:val="24"/>
          <w:highlight w:val="yellow"/>
        </w:rPr>
        <w:t>Tracy Ledyard (Title I staff), Shawn Gant (certified staff), Leah Honsky (parent), Jessica Buboltz (certified staff), Christine Kolczak (certified staff), Travis Suzuki (Title I staff), Camille Baraclough (certified staff), Heather Davis-Schmidt (District regional director), Lisa Henderix (Principal), Hallie Koppang (certified staff), Nancy Larum (certified staff)</w:t>
      </w:r>
      <w:r w:rsidR="00C14EAA" w:rsidRPr="00585B08">
        <w:rPr>
          <w:rFonts w:ascii="Times" w:eastAsia="Times New Roman" w:hAnsi="Times" w:cs="Times New Roman"/>
          <w:sz w:val="24"/>
          <w:szCs w:val="24"/>
          <w:highlight w:val="yellow"/>
        </w:rPr>
        <w:t>, Nancy Larum (certified staff), Tara Barba (</w:t>
      </w:r>
      <w:r w:rsidR="002C55B1" w:rsidRPr="00585B08">
        <w:rPr>
          <w:rFonts w:ascii="Times" w:eastAsia="Times New Roman" w:hAnsi="Times" w:cs="Times New Roman"/>
          <w:sz w:val="24"/>
          <w:szCs w:val="24"/>
          <w:highlight w:val="yellow"/>
        </w:rPr>
        <w:t>community member).</w:t>
      </w:r>
    </w:p>
    <w:p w:rsidR="00712292" w:rsidRDefault="00712292" w:rsidP="00712292">
      <w:pPr>
        <w:contextualSpacing/>
        <w:rPr>
          <w:b/>
          <w:sz w:val="24"/>
        </w:rPr>
      </w:pPr>
      <w:r>
        <w:rPr>
          <w:b/>
          <w:sz w:val="24"/>
        </w:rPr>
        <w:t>Facilitator: Matt Quinlan</w:t>
      </w:r>
    </w:p>
    <w:p w:rsidR="00712292" w:rsidRDefault="00712292" w:rsidP="00712292">
      <w:pPr>
        <w:contextualSpacing/>
        <w:rPr>
          <w:b/>
          <w:sz w:val="24"/>
        </w:rPr>
      </w:pPr>
    </w:p>
    <w:p w:rsidR="00712292" w:rsidRDefault="00712292" w:rsidP="00712292">
      <w:pPr>
        <w:contextualSpacing/>
        <w:rPr>
          <w:b/>
          <w:sz w:val="24"/>
        </w:rPr>
        <w:sectPr w:rsidR="00712292" w:rsidSect="0071229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712292" w:rsidRDefault="00712292" w:rsidP="00712292">
      <w:pPr>
        <w:jc w:val="center"/>
        <w:rPr>
          <w:b/>
          <w:sz w:val="24"/>
        </w:rPr>
        <w:sectPr w:rsidR="00712292" w:rsidSect="00712292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:rsidR="00712292" w:rsidRPr="00E02172" w:rsidRDefault="00712292" w:rsidP="00712292">
      <w:pPr>
        <w:jc w:val="center"/>
        <w:rPr>
          <w:b/>
          <w:sz w:val="24"/>
        </w:rPr>
      </w:pPr>
      <w:r>
        <w:rPr>
          <w:b/>
          <w:sz w:val="24"/>
        </w:rPr>
        <w:lastRenderedPageBreak/>
        <w:t>Minutes</w:t>
      </w:r>
    </w:p>
    <w:tbl>
      <w:tblPr>
        <w:tblStyle w:val="TableGrid"/>
        <w:tblW w:w="0" w:type="auto"/>
        <w:jc w:val="center"/>
        <w:tblInd w:w="-397" w:type="dxa"/>
        <w:tblLook w:val="04A0" w:firstRow="1" w:lastRow="0" w:firstColumn="1" w:lastColumn="0" w:noHBand="0" w:noVBand="1"/>
      </w:tblPr>
      <w:tblGrid>
        <w:gridCol w:w="866"/>
        <w:gridCol w:w="9107"/>
      </w:tblGrid>
      <w:tr w:rsidR="00DC6078" w:rsidTr="00F313FB">
        <w:trPr>
          <w:trHeight w:val="279"/>
          <w:jc w:val="center"/>
        </w:trPr>
        <w:tc>
          <w:tcPr>
            <w:tcW w:w="0" w:type="auto"/>
          </w:tcPr>
          <w:p w:rsidR="00712292" w:rsidRPr="00EC68AC" w:rsidRDefault="00712292" w:rsidP="00F313F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6:00-6:05</w:t>
            </w:r>
          </w:p>
        </w:tc>
        <w:tc>
          <w:tcPr>
            <w:tcW w:w="0" w:type="auto"/>
          </w:tcPr>
          <w:p w:rsidR="00C14EAA" w:rsidRDefault="00712292" w:rsidP="00F313FB">
            <w:pPr>
              <w:rPr>
                <w:sz w:val="24"/>
              </w:rPr>
            </w:pPr>
            <w:r>
              <w:rPr>
                <w:sz w:val="24"/>
              </w:rPr>
              <w:t>Welcome, introductions, and dinner</w:t>
            </w:r>
          </w:p>
          <w:p w:rsidR="00585B08" w:rsidRDefault="00585B08" w:rsidP="00F313FB">
            <w:pPr>
              <w:rPr>
                <w:sz w:val="24"/>
              </w:rPr>
            </w:pPr>
          </w:p>
          <w:p w:rsidR="00585B08" w:rsidRPr="00EC68AC" w:rsidRDefault="00585B08" w:rsidP="00F313FB">
            <w:pPr>
              <w:rPr>
                <w:sz w:val="24"/>
              </w:rPr>
            </w:pPr>
            <w:r>
              <w:rPr>
                <w:sz w:val="24"/>
              </w:rPr>
              <w:t>Introductions were made again and we welcomed back Tara Barba.  It was noted that this group represents a broad range of stakeholders from our building and the community</w:t>
            </w:r>
            <w:r w:rsidR="0058051E">
              <w:rPr>
                <w:sz w:val="24"/>
              </w:rPr>
              <w:t>.</w:t>
            </w:r>
            <w:r w:rsidR="00AD3C80">
              <w:rPr>
                <w:sz w:val="24"/>
              </w:rPr>
              <w:t xml:space="preserve">  Five On Black was ordered for dinner since they are one of the community businesses that supports our school wide MBI Initiative</w:t>
            </w:r>
          </w:p>
        </w:tc>
      </w:tr>
      <w:tr w:rsidR="00DC6078" w:rsidTr="00F313FB">
        <w:trPr>
          <w:trHeight w:val="279"/>
          <w:jc w:val="center"/>
        </w:trPr>
        <w:tc>
          <w:tcPr>
            <w:tcW w:w="0" w:type="auto"/>
          </w:tcPr>
          <w:p w:rsidR="00712292" w:rsidRPr="00EC68AC" w:rsidRDefault="00712292" w:rsidP="00F313F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6:05-6:10</w:t>
            </w:r>
          </w:p>
        </w:tc>
        <w:tc>
          <w:tcPr>
            <w:tcW w:w="0" w:type="auto"/>
          </w:tcPr>
          <w:p w:rsidR="00712292" w:rsidRDefault="00712292" w:rsidP="00F313FB">
            <w:pPr>
              <w:rPr>
                <w:sz w:val="24"/>
              </w:rPr>
            </w:pPr>
            <w:r>
              <w:rPr>
                <w:sz w:val="24"/>
              </w:rPr>
              <w:t>Review: Working agreements, Meeting goals, &amp; Today’s Agenda</w:t>
            </w:r>
          </w:p>
          <w:p w:rsidR="00AD3C80" w:rsidRDefault="00AD3C80" w:rsidP="00AD3C80">
            <w:pPr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Working Agreements:</w:t>
            </w:r>
          </w:p>
          <w:p w:rsidR="00AD3C80" w:rsidRDefault="00AD3C80" w:rsidP="00AD3C80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Start and end on time</w:t>
            </w:r>
          </w:p>
          <w:p w:rsidR="00AD3C80" w:rsidRDefault="00AD3C80" w:rsidP="00AD3C80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Respect all viewpoints</w:t>
            </w:r>
          </w:p>
          <w:p w:rsidR="00AD3C80" w:rsidRDefault="00AD3C80" w:rsidP="00AD3C80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Focus all decision making on students and their learning</w:t>
            </w:r>
          </w:p>
          <w:p w:rsidR="00AD3C80" w:rsidRDefault="00AD3C80" w:rsidP="00AD3C80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Stay focused on the task at hand</w:t>
            </w:r>
          </w:p>
          <w:p w:rsidR="00AD3C80" w:rsidRDefault="00AD3C80" w:rsidP="00AD3C80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Offer suggestions for strengthening what we do well; offer solution for changes needed</w:t>
            </w:r>
          </w:p>
          <w:p w:rsidR="00AD3C80" w:rsidRDefault="00AD3C80" w:rsidP="00AD3C80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sz w:val="24"/>
              </w:rPr>
              <w:t>Remain positive</w:t>
            </w:r>
          </w:p>
          <w:p w:rsidR="00AD3C80" w:rsidRDefault="00AD3C80" w:rsidP="00AD3C8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Meeting Goals:</w:t>
            </w:r>
          </w:p>
          <w:p w:rsidR="00AD3C80" w:rsidRPr="00DC714C" w:rsidRDefault="00AD3C80" w:rsidP="00AD3C80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</w:rPr>
            </w:pPr>
            <w:r>
              <w:rPr>
                <w:sz w:val="24"/>
              </w:rPr>
              <w:t>Review data matrix</w:t>
            </w:r>
          </w:p>
          <w:p w:rsidR="00AD3C80" w:rsidRPr="005B6BB0" w:rsidRDefault="00AD3C80" w:rsidP="00AD3C80">
            <w:pPr>
              <w:pStyle w:val="ListParagraph"/>
              <w:numPr>
                <w:ilvl w:val="0"/>
                <w:numId w:val="4"/>
              </w:numPr>
              <w:rPr>
                <w:sz w:val="24"/>
              </w:rPr>
            </w:pPr>
            <w:r w:rsidRPr="005B6BB0">
              <w:rPr>
                <w:sz w:val="24"/>
              </w:rPr>
              <w:t>Prioritize budget expenditures</w:t>
            </w:r>
          </w:p>
          <w:p w:rsidR="00AD3C80" w:rsidRDefault="00AD3C80" w:rsidP="00AD3C80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>Interventions</w:t>
            </w:r>
            <w:r w:rsidRPr="00DC4C04">
              <w:rPr>
                <w:sz w:val="24"/>
              </w:rPr>
              <w:t xml:space="preserve"> </w:t>
            </w:r>
          </w:p>
          <w:p w:rsidR="00AD3C80" w:rsidRDefault="00AD3C80" w:rsidP="00AD3C80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>Title FTE &amp; Paras</w:t>
            </w:r>
          </w:p>
          <w:p w:rsidR="00AD3C80" w:rsidRDefault="00AD3C80" w:rsidP="00AD3C80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>Professional development</w:t>
            </w:r>
          </w:p>
          <w:p w:rsidR="00AD3C80" w:rsidRDefault="00AD3C80" w:rsidP="00F313FB">
            <w:pPr>
              <w:rPr>
                <w:sz w:val="24"/>
              </w:rPr>
            </w:pPr>
          </w:p>
          <w:p w:rsidR="00AD3C80" w:rsidRDefault="00AD3C80" w:rsidP="00F313FB">
            <w:pPr>
              <w:rPr>
                <w:sz w:val="24"/>
              </w:rPr>
            </w:pPr>
          </w:p>
        </w:tc>
      </w:tr>
      <w:tr w:rsidR="00DC6078" w:rsidTr="00F313FB">
        <w:trPr>
          <w:trHeight w:val="395"/>
          <w:jc w:val="center"/>
        </w:trPr>
        <w:tc>
          <w:tcPr>
            <w:tcW w:w="0" w:type="auto"/>
          </w:tcPr>
          <w:p w:rsidR="00712292" w:rsidRPr="00643790" w:rsidRDefault="00712292" w:rsidP="00F313F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6:10-6:30</w:t>
            </w:r>
          </w:p>
        </w:tc>
        <w:tc>
          <w:tcPr>
            <w:tcW w:w="0" w:type="auto"/>
          </w:tcPr>
          <w:p w:rsidR="00712292" w:rsidRDefault="00712292" w:rsidP="00F313FB">
            <w:pPr>
              <w:rPr>
                <w:b/>
                <w:sz w:val="24"/>
              </w:rPr>
            </w:pPr>
            <w:r w:rsidRPr="00AD3C80">
              <w:rPr>
                <w:b/>
                <w:sz w:val="24"/>
              </w:rPr>
              <w:t>Review completed Data Matrix</w:t>
            </w:r>
          </w:p>
          <w:p w:rsidR="00AD3C80" w:rsidRPr="00AD3C80" w:rsidRDefault="00AD3C80" w:rsidP="00F313FB">
            <w:pPr>
              <w:rPr>
                <w:b/>
                <w:sz w:val="24"/>
              </w:rPr>
            </w:pPr>
          </w:p>
          <w:p w:rsidR="00AD3C80" w:rsidRDefault="00AD3C80" w:rsidP="00F313FB">
            <w:pPr>
              <w:rPr>
                <w:sz w:val="24"/>
              </w:rPr>
            </w:pPr>
            <w:r>
              <w:rPr>
                <w:sz w:val="24"/>
              </w:rPr>
              <w:t xml:space="preserve">The Hellgate High School Whole School Title Data Matrix was passed out for everyone to look at. </w:t>
            </w:r>
          </w:p>
          <w:p w:rsidR="00DC6078" w:rsidRDefault="00DC6078" w:rsidP="00F313FB">
            <w:pPr>
              <w:rPr>
                <w:sz w:val="24"/>
              </w:rPr>
            </w:pPr>
          </w:p>
          <w:p w:rsidR="00360BC6" w:rsidRDefault="00360BC6" w:rsidP="00F313FB">
            <w:pPr>
              <w:rPr>
                <w:sz w:val="24"/>
              </w:rPr>
            </w:pPr>
            <w:r w:rsidRPr="0036367B">
              <w:rPr>
                <w:b/>
                <w:sz w:val="24"/>
                <w:u w:val="single"/>
              </w:rPr>
              <w:t>Academic Data</w:t>
            </w:r>
            <w:r>
              <w:rPr>
                <w:sz w:val="24"/>
              </w:rPr>
              <w:t xml:space="preserve">:  </w:t>
            </w:r>
            <w:r w:rsidR="00DC6078">
              <w:rPr>
                <w:sz w:val="24"/>
              </w:rPr>
              <w:t xml:space="preserve">We talked about the academic data we can use to help measure skill level and aid in proper class and intervention placement.  </w:t>
            </w:r>
          </w:p>
          <w:p w:rsidR="00360BC6" w:rsidRDefault="00DC6078" w:rsidP="00360BC6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360BC6">
              <w:rPr>
                <w:sz w:val="24"/>
              </w:rPr>
              <w:t xml:space="preserve">Heather said that Smarter Balance test results (SBAC) will not be used right away.  </w:t>
            </w:r>
          </w:p>
          <w:p w:rsidR="00DC6078" w:rsidRDefault="00DC6078" w:rsidP="00360BC6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360BC6">
              <w:rPr>
                <w:sz w:val="24"/>
              </w:rPr>
              <w:t xml:space="preserve"> The district does own some licenses for the </w:t>
            </w:r>
            <w:r w:rsidRPr="00360BC6">
              <w:rPr>
                <w:b/>
                <w:sz w:val="24"/>
              </w:rPr>
              <w:t>Scholastic Reading Inventory (SRI</w:t>
            </w:r>
            <w:r w:rsidRPr="00360BC6">
              <w:rPr>
                <w:sz w:val="24"/>
              </w:rPr>
              <w:t>).  Nancy asked how low the Lexile number.  If it goes below 400, she could possibly use it for ESL.</w:t>
            </w:r>
          </w:p>
          <w:p w:rsidR="00360BC6" w:rsidRDefault="00360BC6" w:rsidP="00360BC6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 xml:space="preserve">We have the </w:t>
            </w:r>
            <w:r w:rsidRPr="00360BC6">
              <w:rPr>
                <w:b/>
                <w:sz w:val="24"/>
              </w:rPr>
              <w:t>Insight</w:t>
            </w:r>
            <w:r>
              <w:rPr>
                <w:sz w:val="24"/>
              </w:rPr>
              <w:t xml:space="preserve"> Proficiency data from September for </w:t>
            </w:r>
            <w:r w:rsidR="00022EC1">
              <w:rPr>
                <w:sz w:val="24"/>
              </w:rPr>
              <w:t>the entire</w:t>
            </w:r>
            <w:r>
              <w:rPr>
                <w:sz w:val="24"/>
              </w:rPr>
              <w:t xml:space="preserve"> </w:t>
            </w:r>
            <w:r w:rsidR="00022EC1">
              <w:rPr>
                <w:sz w:val="24"/>
              </w:rPr>
              <w:t>freshman class</w:t>
            </w:r>
            <w:r>
              <w:rPr>
                <w:sz w:val="24"/>
              </w:rPr>
              <w:t xml:space="preserve">.  This was given again in January to students who are in English Lab T1 and Basic Reading SPED.  </w:t>
            </w:r>
            <w:r w:rsidR="0036367B">
              <w:rPr>
                <w:sz w:val="24"/>
              </w:rPr>
              <w:t xml:space="preserve">All </w:t>
            </w:r>
            <w:r w:rsidR="00022EC1">
              <w:rPr>
                <w:sz w:val="24"/>
              </w:rPr>
              <w:t>freshmen</w:t>
            </w:r>
            <w:r w:rsidR="0036367B">
              <w:rPr>
                <w:sz w:val="24"/>
              </w:rPr>
              <w:t xml:space="preserve"> will take this again in May so we have some comparisons.</w:t>
            </w:r>
          </w:p>
          <w:p w:rsidR="00360BC6" w:rsidRDefault="0036367B" w:rsidP="00360BC6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 xml:space="preserve">We are lacking a data point/ skill measurement for Math since we stopped giving MAPS.  Heather said there is a </w:t>
            </w:r>
            <w:r w:rsidRPr="0036367B">
              <w:rPr>
                <w:b/>
                <w:sz w:val="24"/>
              </w:rPr>
              <w:t>Scholastic Math Index (SMI)</w:t>
            </w:r>
            <w:r>
              <w:rPr>
                <w:sz w:val="24"/>
              </w:rPr>
              <w:t>, but the district does not own licenses for this program.</w:t>
            </w:r>
          </w:p>
          <w:p w:rsidR="0036367B" w:rsidRDefault="0036367B" w:rsidP="0036367B">
            <w:pPr>
              <w:rPr>
                <w:sz w:val="24"/>
              </w:rPr>
            </w:pPr>
            <w:r w:rsidRPr="0036367B">
              <w:rPr>
                <w:b/>
                <w:sz w:val="24"/>
                <w:u w:val="single"/>
              </w:rPr>
              <w:t>Grade Distribution</w:t>
            </w:r>
            <w:r w:rsidRPr="0036367B">
              <w:rPr>
                <w:b/>
                <w:sz w:val="24"/>
              </w:rPr>
              <w:t>:</w:t>
            </w:r>
            <w:r w:rsidRPr="0036367B">
              <w:rPr>
                <w:sz w:val="24"/>
              </w:rPr>
              <w:t xml:space="preserve">  We looked at the courses where students are struggling the most (measured by % of D’s and F’s).</w:t>
            </w:r>
          </w:p>
          <w:p w:rsidR="0036367B" w:rsidRPr="0036367B" w:rsidRDefault="0036367B" w:rsidP="0036367B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 w:rsidRPr="0036367B">
              <w:rPr>
                <w:sz w:val="24"/>
              </w:rPr>
              <w:t>Math, Biology, US History, and US Government have a high percentage of struggling students.</w:t>
            </w:r>
          </w:p>
          <w:p w:rsidR="0036367B" w:rsidRDefault="0036367B" w:rsidP="0036367B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>Id</w:t>
            </w:r>
            <w:r w:rsidR="002211E0">
              <w:rPr>
                <w:sz w:val="24"/>
              </w:rPr>
              <w:t>eas for supporting students were: 1)</w:t>
            </w:r>
            <w:r>
              <w:rPr>
                <w:sz w:val="24"/>
              </w:rPr>
              <w:t xml:space="preserve"> pushing in the class with a para.  There is a lot of stigma that goes with that.</w:t>
            </w:r>
            <w:r w:rsidR="002211E0">
              <w:rPr>
                <w:sz w:val="24"/>
              </w:rPr>
              <w:t xml:space="preserve">  </w:t>
            </w:r>
            <w:r w:rsidR="00022EC1">
              <w:rPr>
                <w:sz w:val="24"/>
              </w:rPr>
              <w:t xml:space="preserve">2) Guided study halls with a para that acts like a case manager helping keep track of student's grades, homework, etc.  </w:t>
            </w:r>
            <w:r w:rsidR="002211E0">
              <w:rPr>
                <w:sz w:val="24"/>
              </w:rPr>
              <w:t>Teachers did this in the past and it was successful.</w:t>
            </w:r>
          </w:p>
          <w:p w:rsidR="002211E0" w:rsidRDefault="002211E0" w:rsidP="0036367B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>Tier 2 is looking into a Check In – Check Out program.</w:t>
            </w:r>
          </w:p>
          <w:p w:rsidR="002211E0" w:rsidRDefault="002211E0" w:rsidP="0036367B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>The question was asked if we are looking at t</w:t>
            </w:r>
            <w:r w:rsidR="000E617D">
              <w:rPr>
                <w:sz w:val="24"/>
              </w:rPr>
              <w:t>he right data in order to make decisions regarding School wide Title I programs.  How can we measure if programs are successful?</w:t>
            </w:r>
          </w:p>
          <w:p w:rsidR="000E617D" w:rsidRDefault="000E617D" w:rsidP="0036367B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 xml:space="preserve">We can measure gains with the English Lab TI classes based on the Insight data we have.  </w:t>
            </w:r>
          </w:p>
          <w:p w:rsidR="00F92EBB" w:rsidRDefault="00F92EBB" w:rsidP="0036367B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>We do not have a way to measure starting points or gains in Math.</w:t>
            </w:r>
          </w:p>
          <w:p w:rsidR="00F92EBB" w:rsidRDefault="00F92EBB" w:rsidP="0036367B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 xml:space="preserve">It was brought up that </w:t>
            </w:r>
            <w:r w:rsidR="000D29AA">
              <w:rPr>
                <w:sz w:val="24"/>
              </w:rPr>
              <w:t xml:space="preserve">both Reading and </w:t>
            </w:r>
            <w:r>
              <w:rPr>
                <w:sz w:val="24"/>
              </w:rPr>
              <w:t>Math skill level is an important measure for success in Science.</w:t>
            </w:r>
          </w:p>
          <w:p w:rsidR="00360BC6" w:rsidRPr="00AF4620" w:rsidRDefault="00F92EBB" w:rsidP="00F313FB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 xml:space="preserve">We looked deeper into the data at the </w:t>
            </w:r>
            <w:r w:rsidR="00022EC1">
              <w:rPr>
                <w:sz w:val="24"/>
              </w:rPr>
              <w:t>freshman</w:t>
            </w:r>
            <w:r>
              <w:rPr>
                <w:sz w:val="24"/>
              </w:rPr>
              <w:t xml:space="preserve"> level compared to </w:t>
            </w:r>
            <w:r w:rsidR="00AF4620">
              <w:rPr>
                <w:sz w:val="24"/>
              </w:rPr>
              <w:t xml:space="preserve">the sophomore level. </w:t>
            </w:r>
          </w:p>
          <w:p w:rsidR="00360BC6" w:rsidRDefault="00360BC6" w:rsidP="00F313FB">
            <w:pPr>
              <w:rPr>
                <w:sz w:val="24"/>
              </w:rPr>
            </w:pPr>
          </w:p>
        </w:tc>
      </w:tr>
      <w:tr w:rsidR="00DC6078" w:rsidTr="00712292">
        <w:trPr>
          <w:trHeight w:val="530"/>
          <w:jc w:val="center"/>
        </w:trPr>
        <w:tc>
          <w:tcPr>
            <w:tcW w:w="0" w:type="auto"/>
          </w:tcPr>
          <w:p w:rsidR="00712292" w:rsidRPr="00643790" w:rsidRDefault="00712292" w:rsidP="00F313F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6:30-7:30</w:t>
            </w:r>
          </w:p>
        </w:tc>
        <w:tc>
          <w:tcPr>
            <w:tcW w:w="0" w:type="auto"/>
          </w:tcPr>
          <w:p w:rsidR="00AF4620" w:rsidRDefault="00712292" w:rsidP="00F313FB">
            <w:pPr>
              <w:rPr>
                <w:sz w:val="24"/>
              </w:rPr>
            </w:pPr>
            <w:r>
              <w:rPr>
                <w:sz w:val="24"/>
              </w:rPr>
              <w:t>Discuss Budget, Interventions, Professional Development, FTE, &amp; Para</w:t>
            </w:r>
          </w:p>
          <w:p w:rsidR="00AF4620" w:rsidRDefault="00AF4620" w:rsidP="00F313FB">
            <w:pPr>
              <w:rPr>
                <w:sz w:val="24"/>
              </w:rPr>
            </w:pPr>
          </w:p>
          <w:p w:rsidR="00AF4620" w:rsidRDefault="00AF4620" w:rsidP="00F313FB">
            <w:pPr>
              <w:rPr>
                <w:sz w:val="24"/>
              </w:rPr>
            </w:pPr>
            <w:r>
              <w:rPr>
                <w:sz w:val="24"/>
              </w:rPr>
              <w:t xml:space="preserve">Data Manager </w:t>
            </w:r>
            <w:r w:rsidR="006B4C2D">
              <w:rPr>
                <w:sz w:val="24"/>
              </w:rPr>
              <w:t xml:space="preserve">and Credit Recovery </w:t>
            </w:r>
            <w:r>
              <w:rPr>
                <w:sz w:val="24"/>
              </w:rPr>
              <w:t>position:</w:t>
            </w:r>
          </w:p>
          <w:p w:rsidR="00AF4620" w:rsidRDefault="00AF4620" w:rsidP="00AF4620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>Would like to extend the Credit Recovery Para position to an 8 hour para.  This will allow them to be able to b</w:t>
            </w:r>
            <w:r w:rsidR="006B4C2D">
              <w:rPr>
                <w:sz w:val="24"/>
              </w:rPr>
              <w:t>e our data manager for 1 hour</w:t>
            </w:r>
            <w:r>
              <w:rPr>
                <w:sz w:val="24"/>
              </w:rPr>
              <w:t xml:space="preserve"> a</w:t>
            </w:r>
            <w:r w:rsidR="008217C9">
              <w:rPr>
                <w:sz w:val="24"/>
              </w:rPr>
              <w:t xml:space="preserve"> day</w:t>
            </w:r>
            <w:r w:rsidR="006B4C2D">
              <w:rPr>
                <w:sz w:val="24"/>
              </w:rPr>
              <w:t xml:space="preserve"> as well as 6 hours</w:t>
            </w:r>
            <w:r w:rsidR="008217C9">
              <w:rPr>
                <w:sz w:val="24"/>
              </w:rPr>
              <w:t xml:space="preserve"> of Credit Recovery</w:t>
            </w:r>
            <w:r w:rsidR="006B4C2D">
              <w:rPr>
                <w:sz w:val="24"/>
              </w:rPr>
              <w:t>.  If they are here after the contract time, they have to be supervised by an administrator.</w:t>
            </w:r>
          </w:p>
          <w:p w:rsidR="006B4C2D" w:rsidRDefault="006B4C2D" w:rsidP="00AF4620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 xml:space="preserve">There was discussion about what is best for our students and the difference </w:t>
            </w:r>
            <w:r>
              <w:rPr>
                <w:sz w:val="24"/>
              </w:rPr>
              <w:lastRenderedPageBreak/>
              <w:t>between hiring a para-professional vs. a certified teacher for the Credit Recovery position.  The budget would not allow for us to hire another full certified teacher.  However, we have been lucky thus far in hiring a para who is a certified teacher.</w:t>
            </w:r>
          </w:p>
          <w:p w:rsidR="006B4C2D" w:rsidRDefault="005B724F" w:rsidP="00AF4620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 xml:space="preserve">We need to differentiate that Matt Quinlan teaches 4 sections of Title I </w:t>
            </w:r>
            <w:r w:rsidR="000D29AA">
              <w:rPr>
                <w:sz w:val="24"/>
              </w:rPr>
              <w:t xml:space="preserve">English </w:t>
            </w:r>
            <w:r>
              <w:rPr>
                <w:sz w:val="24"/>
              </w:rPr>
              <w:t xml:space="preserve">lab and serves as the </w:t>
            </w:r>
            <w:r w:rsidR="000D29AA">
              <w:rPr>
                <w:sz w:val="24"/>
              </w:rPr>
              <w:t xml:space="preserve">Credit Recovery </w:t>
            </w:r>
            <w:r>
              <w:rPr>
                <w:sz w:val="24"/>
              </w:rPr>
              <w:t>MTDA coordinator 1 section.</w:t>
            </w:r>
          </w:p>
          <w:p w:rsidR="005B724F" w:rsidRDefault="005B724F" w:rsidP="005B724F">
            <w:pPr>
              <w:rPr>
                <w:sz w:val="24"/>
              </w:rPr>
            </w:pPr>
            <w:r w:rsidRPr="005B724F">
              <w:rPr>
                <w:b/>
                <w:sz w:val="24"/>
                <w:u w:val="single"/>
              </w:rPr>
              <w:t>Math</w:t>
            </w:r>
            <w:r w:rsidR="00615A0C">
              <w:rPr>
                <w:sz w:val="24"/>
              </w:rPr>
              <w:t xml:space="preserve">: </w:t>
            </w:r>
            <w:r>
              <w:rPr>
                <w:sz w:val="24"/>
              </w:rPr>
              <w:t xml:space="preserve"> Math is an area we need more support in that goes above and beyond what we are offering now.</w:t>
            </w:r>
            <w:r w:rsidR="00615A0C">
              <w:rPr>
                <w:sz w:val="24"/>
              </w:rPr>
              <w:t xml:space="preserve">  This is</w:t>
            </w:r>
            <w:r w:rsidR="00022EC1">
              <w:rPr>
                <w:sz w:val="24"/>
              </w:rPr>
              <w:t xml:space="preserve"> </w:t>
            </w:r>
            <w:r w:rsidR="00615A0C">
              <w:rPr>
                <w:sz w:val="24"/>
              </w:rPr>
              <w:t>supported through the data we have collected.</w:t>
            </w:r>
          </w:p>
          <w:p w:rsidR="005B724F" w:rsidRDefault="005B724F" w:rsidP="005B724F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 xml:space="preserve">We decided on a .33 certified math </w:t>
            </w:r>
            <w:r w:rsidR="00022EC1">
              <w:rPr>
                <w:sz w:val="24"/>
              </w:rPr>
              <w:t>teacher who</w:t>
            </w:r>
            <w:r>
              <w:rPr>
                <w:sz w:val="24"/>
              </w:rPr>
              <w:t xml:space="preserve"> will co-teach with another math teacher for 1 period and then have a smaller class directly following with the Title Math students.</w:t>
            </w:r>
          </w:p>
          <w:p w:rsidR="005B724F" w:rsidRDefault="005B724F" w:rsidP="005B724F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 xml:space="preserve">It was decided that we will offer this in Geometry </w:t>
            </w:r>
            <w:r w:rsidR="000D29AA">
              <w:rPr>
                <w:sz w:val="24"/>
              </w:rPr>
              <w:t>instead of</w:t>
            </w:r>
            <w:r>
              <w:rPr>
                <w:sz w:val="24"/>
              </w:rPr>
              <w:t xml:space="preserve"> Algebra I </w:t>
            </w:r>
            <w:r w:rsidR="00615A0C">
              <w:rPr>
                <w:sz w:val="24"/>
              </w:rPr>
              <w:t>since we will have our own building data from Algebra I to help guide placement.</w:t>
            </w:r>
          </w:p>
          <w:p w:rsidR="00615A0C" w:rsidRDefault="00615A0C" w:rsidP="005B724F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 xml:space="preserve">It was suggested to look into Compass or Ed Ready as potential math </w:t>
            </w:r>
            <w:r w:rsidR="000D29AA">
              <w:rPr>
                <w:sz w:val="24"/>
              </w:rPr>
              <w:t xml:space="preserve">intervention </w:t>
            </w:r>
            <w:r>
              <w:rPr>
                <w:sz w:val="24"/>
              </w:rPr>
              <w:t>programs.</w:t>
            </w:r>
          </w:p>
          <w:p w:rsidR="00615A0C" w:rsidRDefault="00615A0C" w:rsidP="005B724F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>Professional development should include sending some people from the Math department to confer</w:t>
            </w:r>
            <w:r w:rsidR="004676A3">
              <w:rPr>
                <w:sz w:val="24"/>
              </w:rPr>
              <w:t>ences that look at programs for Math that are similar to Reading Plus.  Math 180 is too expensive.</w:t>
            </w:r>
          </w:p>
          <w:p w:rsidR="00615A0C" w:rsidRDefault="00615A0C" w:rsidP="00615A0C">
            <w:pPr>
              <w:pStyle w:val="ListParagraph"/>
              <w:ind w:left="1080"/>
              <w:rPr>
                <w:sz w:val="24"/>
              </w:rPr>
            </w:pPr>
          </w:p>
          <w:p w:rsidR="00615A0C" w:rsidRDefault="00615A0C" w:rsidP="00615A0C">
            <w:pPr>
              <w:rPr>
                <w:sz w:val="24"/>
              </w:rPr>
            </w:pPr>
            <w:r w:rsidRPr="00615A0C">
              <w:rPr>
                <w:b/>
                <w:sz w:val="24"/>
                <w:u w:val="single"/>
              </w:rPr>
              <w:t>En</w:t>
            </w:r>
            <w:r>
              <w:rPr>
                <w:b/>
                <w:sz w:val="24"/>
                <w:u w:val="single"/>
              </w:rPr>
              <w:t>glish L</w:t>
            </w:r>
            <w:r w:rsidRPr="00615A0C">
              <w:rPr>
                <w:b/>
                <w:sz w:val="24"/>
                <w:u w:val="single"/>
              </w:rPr>
              <w:t>ab TI:</w:t>
            </w:r>
            <w:r>
              <w:rPr>
                <w:sz w:val="24"/>
              </w:rPr>
              <w:t xml:space="preserve">   1/3 of our current Freshman students are reading below grade level.  We have the data that shows that those who are in English Lab TI increased their reading level by 2 grades.</w:t>
            </w:r>
          </w:p>
          <w:p w:rsidR="00615A0C" w:rsidRPr="00615A0C" w:rsidRDefault="00615A0C" w:rsidP="00615A0C">
            <w:pPr>
              <w:pStyle w:val="ListParagraph"/>
              <w:numPr>
                <w:ilvl w:val="0"/>
                <w:numId w:val="3"/>
              </w:numPr>
              <w:rPr>
                <w:sz w:val="24"/>
              </w:rPr>
            </w:pPr>
            <w:r>
              <w:rPr>
                <w:sz w:val="24"/>
              </w:rPr>
              <w:t>Will hire an additional .33 certified English teacher to add 2 more sections of English Lab.  This will mean we can now offer it 6 periods a day.</w:t>
            </w:r>
          </w:p>
        </w:tc>
      </w:tr>
      <w:tr w:rsidR="00DC6078" w:rsidTr="00712292">
        <w:trPr>
          <w:trHeight w:val="440"/>
          <w:jc w:val="center"/>
        </w:trPr>
        <w:tc>
          <w:tcPr>
            <w:tcW w:w="0" w:type="auto"/>
          </w:tcPr>
          <w:p w:rsidR="00712292" w:rsidRDefault="00712292" w:rsidP="00F313F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7:30</w:t>
            </w:r>
          </w:p>
        </w:tc>
        <w:tc>
          <w:tcPr>
            <w:tcW w:w="0" w:type="auto"/>
          </w:tcPr>
          <w:p w:rsidR="00712292" w:rsidRDefault="00712292" w:rsidP="00F313FB">
            <w:pPr>
              <w:rPr>
                <w:sz w:val="24"/>
              </w:rPr>
            </w:pPr>
            <w:r>
              <w:rPr>
                <w:sz w:val="24"/>
              </w:rPr>
              <w:t>Public Comment</w:t>
            </w:r>
            <w:r w:rsidR="00022EC1">
              <w:rPr>
                <w:sz w:val="24"/>
              </w:rPr>
              <w:t>:</w:t>
            </w:r>
          </w:p>
          <w:p w:rsidR="00022EC1" w:rsidRDefault="00022EC1" w:rsidP="00F313FB">
            <w:pPr>
              <w:rPr>
                <w:sz w:val="24"/>
              </w:rPr>
            </w:pPr>
          </w:p>
          <w:p w:rsidR="00022EC1" w:rsidRDefault="00022EC1" w:rsidP="00F313FB">
            <w:pPr>
              <w:rPr>
                <w:sz w:val="24"/>
              </w:rPr>
            </w:pPr>
            <w:r>
              <w:rPr>
                <w:sz w:val="24"/>
              </w:rPr>
              <w:t>There was no public comment.</w:t>
            </w:r>
          </w:p>
        </w:tc>
      </w:tr>
      <w:tr w:rsidR="00DC6078" w:rsidTr="00F313FB">
        <w:trPr>
          <w:trHeight w:val="800"/>
          <w:jc w:val="center"/>
        </w:trPr>
        <w:tc>
          <w:tcPr>
            <w:tcW w:w="0" w:type="auto"/>
          </w:tcPr>
          <w:p w:rsidR="00712292" w:rsidRPr="00FC58CA" w:rsidRDefault="00712292" w:rsidP="00F313F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Next Steps</w:t>
            </w:r>
          </w:p>
        </w:tc>
        <w:tc>
          <w:tcPr>
            <w:tcW w:w="0" w:type="auto"/>
          </w:tcPr>
          <w:p w:rsidR="00712292" w:rsidRPr="005B6BB0" w:rsidRDefault="00712292" w:rsidP="00712292">
            <w:pPr>
              <w:pStyle w:val="ListParagraph"/>
              <w:numPr>
                <w:ilvl w:val="0"/>
                <w:numId w:val="3"/>
              </w:numPr>
              <w:ind w:left="702"/>
              <w:rPr>
                <w:sz w:val="24"/>
              </w:rPr>
            </w:pPr>
            <w:r w:rsidRPr="005B6BB0">
              <w:rPr>
                <w:sz w:val="24"/>
              </w:rPr>
              <w:t>Draft the Title plan</w:t>
            </w:r>
          </w:p>
          <w:p w:rsidR="00712292" w:rsidRPr="005B6BB0" w:rsidRDefault="00712292" w:rsidP="00712292">
            <w:pPr>
              <w:pStyle w:val="ListParagraph"/>
              <w:numPr>
                <w:ilvl w:val="0"/>
                <w:numId w:val="3"/>
              </w:numPr>
              <w:ind w:left="702"/>
              <w:rPr>
                <w:sz w:val="24"/>
              </w:rPr>
            </w:pPr>
            <w:r w:rsidRPr="005B6BB0">
              <w:rPr>
                <w:sz w:val="24"/>
              </w:rPr>
              <w:t>Establish the Evaluation/Review process</w:t>
            </w:r>
          </w:p>
        </w:tc>
      </w:tr>
      <w:tr w:rsidR="00DC6078" w:rsidTr="00F313FB">
        <w:trPr>
          <w:trHeight w:val="386"/>
          <w:jc w:val="center"/>
        </w:trPr>
        <w:tc>
          <w:tcPr>
            <w:tcW w:w="0" w:type="auto"/>
          </w:tcPr>
          <w:p w:rsidR="00712292" w:rsidRPr="00FC58CA" w:rsidRDefault="00712292" w:rsidP="00F313FB">
            <w:pPr>
              <w:rPr>
                <w:b/>
                <w:sz w:val="24"/>
              </w:rPr>
            </w:pPr>
          </w:p>
        </w:tc>
        <w:tc>
          <w:tcPr>
            <w:tcW w:w="0" w:type="auto"/>
          </w:tcPr>
          <w:p w:rsidR="00712292" w:rsidRDefault="00712292" w:rsidP="00F313FB">
            <w:pPr>
              <w:rPr>
                <w:sz w:val="24"/>
              </w:rPr>
            </w:pPr>
            <w:r>
              <w:rPr>
                <w:b/>
                <w:sz w:val="24"/>
              </w:rPr>
              <w:t xml:space="preserve">Next Meeting: </w:t>
            </w:r>
            <w:r>
              <w:rPr>
                <w:sz w:val="24"/>
              </w:rPr>
              <w:t>Wednesday, May 13</w:t>
            </w:r>
            <w:r w:rsidRPr="00FC58CA">
              <w:rPr>
                <w:sz w:val="24"/>
                <w:vertAlign w:val="superscript"/>
              </w:rPr>
              <w:t>th</w:t>
            </w:r>
            <w:r>
              <w:rPr>
                <w:sz w:val="24"/>
              </w:rPr>
              <w:t xml:space="preserve"> 6:00-7:30p</w:t>
            </w:r>
          </w:p>
        </w:tc>
      </w:tr>
    </w:tbl>
    <w:p w:rsidR="00390326" w:rsidRDefault="00390326"/>
    <w:p w:rsidR="00712292" w:rsidRDefault="00712292"/>
    <w:sectPr w:rsidR="00712292" w:rsidSect="0071229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54C" w:rsidRDefault="0011754C" w:rsidP="00712292">
      <w:pPr>
        <w:spacing w:after="0" w:line="240" w:lineRule="auto"/>
      </w:pPr>
      <w:r>
        <w:separator/>
      </w:r>
    </w:p>
  </w:endnote>
  <w:endnote w:type="continuationSeparator" w:id="0">
    <w:p w:rsidR="0011754C" w:rsidRDefault="0011754C" w:rsidP="00712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54C" w:rsidRDefault="0011754C" w:rsidP="00712292">
      <w:pPr>
        <w:spacing w:after="0" w:line="240" w:lineRule="auto"/>
      </w:pPr>
      <w:r>
        <w:separator/>
      </w:r>
    </w:p>
  </w:footnote>
  <w:footnote w:type="continuationSeparator" w:id="0">
    <w:p w:rsidR="0011754C" w:rsidRDefault="0011754C" w:rsidP="007122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77BBE"/>
    <w:multiLevelType w:val="hybridMultilevel"/>
    <w:tmpl w:val="DEAE3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A42DD"/>
    <w:multiLevelType w:val="hybridMultilevel"/>
    <w:tmpl w:val="8A1CC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F21113"/>
    <w:multiLevelType w:val="hybridMultilevel"/>
    <w:tmpl w:val="65B07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1820F7"/>
    <w:multiLevelType w:val="hybridMultilevel"/>
    <w:tmpl w:val="5E94BB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92"/>
    <w:rsid w:val="00014255"/>
    <w:rsid w:val="00022EC1"/>
    <w:rsid w:val="00095989"/>
    <w:rsid w:val="000D29AA"/>
    <w:rsid w:val="000E617D"/>
    <w:rsid w:val="0011754C"/>
    <w:rsid w:val="002211E0"/>
    <w:rsid w:val="002C55B1"/>
    <w:rsid w:val="00360BC6"/>
    <w:rsid w:val="0036367B"/>
    <w:rsid w:val="00390326"/>
    <w:rsid w:val="004676A3"/>
    <w:rsid w:val="004C210B"/>
    <w:rsid w:val="0058051E"/>
    <w:rsid w:val="00585B08"/>
    <w:rsid w:val="005B724F"/>
    <w:rsid w:val="005D5456"/>
    <w:rsid w:val="00615A0C"/>
    <w:rsid w:val="006B4C2D"/>
    <w:rsid w:val="00712292"/>
    <w:rsid w:val="008217C9"/>
    <w:rsid w:val="00AD3C80"/>
    <w:rsid w:val="00AF4620"/>
    <w:rsid w:val="00C14EAA"/>
    <w:rsid w:val="00D6380E"/>
    <w:rsid w:val="00DC6078"/>
    <w:rsid w:val="00F82615"/>
    <w:rsid w:val="00F9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2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22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22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292"/>
  </w:style>
  <w:style w:type="paragraph" w:styleId="Footer">
    <w:name w:val="footer"/>
    <w:basedOn w:val="Normal"/>
    <w:link w:val="FooterChar"/>
    <w:uiPriority w:val="99"/>
    <w:unhideWhenUsed/>
    <w:rsid w:val="007122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2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2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122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22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292"/>
  </w:style>
  <w:style w:type="paragraph" w:styleId="Footer">
    <w:name w:val="footer"/>
    <w:basedOn w:val="Normal"/>
    <w:link w:val="FooterChar"/>
    <w:uiPriority w:val="99"/>
    <w:unhideWhenUsed/>
    <w:rsid w:val="007122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</Company>
  <LinksUpToDate>false</LinksUpToDate>
  <CharactersWithSpaces>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isc</dc:creator>
  <cp:lastModifiedBy>isc</cp:lastModifiedBy>
  <cp:revision>2</cp:revision>
  <dcterms:created xsi:type="dcterms:W3CDTF">2015-04-17T16:18:00Z</dcterms:created>
  <dcterms:modified xsi:type="dcterms:W3CDTF">2015-04-17T16:18:00Z</dcterms:modified>
</cp:coreProperties>
</file>